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76" w:name="_Toc358724508"/>
      <w:bookmarkStart w:id="77" w:name="_Toc358724580"/>
      <w:bookmarkStart w:id="78" w:name="_Toc358726838"/>
      <w:bookmarkStart w:id="79" w:name="_Toc358727592"/>
      <w:bookmarkStart w:id="80" w:name="_Toc359244171"/>
      <w:bookmarkStart w:id="81" w:name="_Toc419819402"/>
      <w:bookmarkStart w:id="82" w:name="_Toc419899764"/>
      <w:bookmarkStart w:id="83" w:name="_Toc419902998"/>
      <w:bookmarkStart w:id="84" w:name="_Toc419981504"/>
      <w:bookmarkStart w:id="85" w:name="_Toc419987097"/>
      <w:bookmarkStart w:id="86" w:name="_Toc420065400"/>
      <w:bookmarkStart w:id="87" w:name="_Toc420400917"/>
      <w:bookmarkStart w:id="88" w:name="_Toc420411561"/>
      <w:bookmarkStart w:id="89" w:name="_Toc420427079"/>
      <w:bookmarkStart w:id="90" w:name="_Toc425350964"/>
      <w:bookmarkStart w:id="91" w:name="_Toc425771228"/>
      <w:bookmarkStart w:id="92" w:name="_Toc426704895"/>
      <w:bookmarkStart w:id="93" w:name="_Toc426718709"/>
      <w:bookmarkStart w:id="94" w:name="_Toc427676468"/>
      <w:bookmarkStart w:id="95" w:name="_Toc428180394"/>
      <w:bookmarkStart w:id="96" w:name="_Toc428276208"/>
      <w:bookmarkStart w:id="97" w:name="_Toc428276245"/>
      <w:bookmarkStart w:id="98" w:name="_Toc428798823"/>
      <w:bookmarkStart w:id="99" w:name="_Toc428798846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764813" w:rsidRDefault="000B0062" w:rsidP="000B0062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764813">
                              <w:rPr>
                                <w:color w:val="000000"/>
                              </w:rPr>
                              <w:t>Direction des achats</w:t>
                            </w:r>
                          </w:p>
                          <w:p w:rsidR="000B0062" w:rsidRDefault="000B0062" w:rsidP="000B0062">
                            <w:pPr>
                              <w:pStyle w:val="EMAA22OrigineDivision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764813" w:rsidRDefault="000B0062" w:rsidP="000B0062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764813">
                        <w:rPr>
                          <w:color w:val="000000"/>
                        </w:rPr>
                        <w:t>Direction des achats</w:t>
                      </w:r>
                    </w:p>
                    <w:p w:rsidR="000B0062" w:rsidRDefault="000B0062" w:rsidP="000B0062">
                      <w:pPr>
                        <w:pStyle w:val="EMAA22OrigineDivis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FE46C1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E1D43">
        <w:rPr>
          <w:rFonts w:ascii="Times New Roman" w:hAnsi="Times New Roman"/>
          <w:b/>
          <w:sz w:val="36"/>
          <w:szCs w:val="36"/>
        </w:rPr>
        <w:t>A</w:t>
      </w:r>
      <w:r w:rsidR="00672D3F">
        <w:rPr>
          <w:rFonts w:ascii="Times New Roman" w:hAnsi="Times New Roman"/>
          <w:b/>
          <w:sz w:val="36"/>
          <w:szCs w:val="36"/>
        </w:rPr>
        <w:t>cte d’E</w:t>
      </w:r>
      <w:r w:rsidR="00525C4D" w:rsidRPr="001E1D43">
        <w:rPr>
          <w:rFonts w:ascii="Times New Roman" w:hAnsi="Times New Roman"/>
          <w:b/>
          <w:sz w:val="36"/>
          <w:szCs w:val="36"/>
        </w:rPr>
        <w:t>ngagement</w:t>
      </w:r>
    </w:p>
    <w:p w:rsidR="008F3B04" w:rsidRDefault="00FE46C1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  <w:r>
        <w:rPr>
          <w:rFonts w:ascii="Times New Roman" w:hAnsi="Times New Roman"/>
          <w:b/>
          <w:sz w:val="36"/>
          <w:szCs w:val="36"/>
        </w:rPr>
        <w:t xml:space="preserve">Accord-cadre à bons de commande </w:t>
      </w:r>
      <w:r w:rsidR="00EF160E" w:rsidRPr="001E1D43">
        <w:rPr>
          <w:rFonts w:ascii="Times New Roman" w:hAnsi="Times New Roman"/>
          <w:b/>
          <w:sz w:val="36"/>
          <w:szCs w:val="36"/>
        </w:rPr>
        <w:t>n</w:t>
      </w:r>
      <w:r w:rsidR="00672D3F">
        <w:rPr>
          <w:rFonts w:ascii="Times New Roman" w:hAnsi="Times New Roman"/>
          <w:b/>
          <w:sz w:val="36"/>
          <w:szCs w:val="36"/>
        </w:rPr>
        <w:t>°202</w:t>
      </w:r>
      <w:r w:rsidR="008F3B04">
        <w:rPr>
          <w:rFonts w:ascii="Times New Roman" w:hAnsi="Times New Roman"/>
          <w:b/>
          <w:sz w:val="36"/>
          <w:szCs w:val="36"/>
        </w:rPr>
        <w:t>5</w:t>
      </w:r>
      <w:r w:rsidR="00466E3A" w:rsidRPr="001E1D43">
        <w:rPr>
          <w:rFonts w:ascii="Times New Roman" w:hAnsi="Times New Roman"/>
          <w:b/>
          <w:sz w:val="36"/>
          <w:szCs w:val="36"/>
        </w:rPr>
        <w:t>/</w:t>
      </w:r>
      <w:r w:rsidR="0009001F">
        <w:rPr>
          <w:rFonts w:ascii="Times New Roman" w:hAnsi="Times New Roman"/>
          <w:b/>
          <w:sz w:val="36"/>
          <w:szCs w:val="36"/>
        </w:rPr>
        <w:t>………</w:t>
      </w:r>
      <w:r w:rsidR="003E379D" w:rsidRPr="001E1D43">
        <w:rPr>
          <w:rFonts w:ascii="Times New Roman" w:hAnsi="Times New Roman"/>
          <w:b/>
          <w:sz w:val="36"/>
          <w:szCs w:val="36"/>
        </w:rPr>
        <w:t>/EdA-D</w:t>
      </w:r>
      <w:r w:rsidR="005D5ED8" w:rsidRPr="001E1D43">
        <w:rPr>
          <w:rFonts w:ascii="Times New Roman" w:hAnsi="Times New Roman"/>
          <w:b/>
          <w:sz w:val="36"/>
          <w:szCs w:val="36"/>
        </w:rPr>
        <w:t>A</w:t>
      </w:r>
      <w:r w:rsidR="003E379D" w:rsidRPr="001E1D43">
        <w:rPr>
          <w:rFonts w:ascii="Times New Roman" w:hAnsi="Times New Roman"/>
          <w:b/>
          <w:sz w:val="36"/>
          <w:szCs w:val="36"/>
        </w:rPr>
        <w:t>/</w:t>
      </w:r>
      <w:r w:rsidR="00672D3F" w:rsidRPr="00672D3F">
        <w:t xml:space="preserve"> </w:t>
      </w:r>
    </w:p>
    <w:p w:rsidR="008F3B04" w:rsidRDefault="008F3B04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</w:pPr>
    </w:p>
    <w:p w:rsidR="008F3B04" w:rsidRPr="008F3B04" w:rsidRDefault="00D32782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4</w:t>
      </w:r>
    </w:p>
    <w:p w:rsidR="00CA4372" w:rsidRPr="00984315" w:rsidRDefault="00E5190C" w:rsidP="00CA437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color w:val="FF0000"/>
          <w:sz w:val="36"/>
          <w:szCs w:val="36"/>
        </w:rPr>
      </w:pPr>
      <w:r w:rsidRPr="00E5190C">
        <w:rPr>
          <w:rFonts w:ascii="Times New Roman" w:hAnsi="Times New Roman"/>
          <w:b/>
          <w:sz w:val="36"/>
          <w:szCs w:val="36"/>
        </w:rPr>
        <w:t xml:space="preserve">Fourniture de poissons, mollusques et crustacés à l’état frais issus de la pêche ou d’élevage au profit des formations militaires stationnées en France métropolitaine </w:t>
      </w:r>
      <w:r>
        <w:rPr>
          <w:rFonts w:ascii="Times New Roman" w:hAnsi="Times New Roman"/>
          <w:b/>
          <w:sz w:val="36"/>
          <w:szCs w:val="36"/>
        </w:rPr>
        <w:t>(</w:t>
      </w:r>
      <w:r w:rsidRPr="00E5190C">
        <w:rPr>
          <w:rFonts w:ascii="Times New Roman" w:hAnsi="Times New Roman"/>
          <w:b/>
          <w:sz w:val="36"/>
          <w:szCs w:val="36"/>
        </w:rPr>
        <w:t xml:space="preserve">départements </w:t>
      </w:r>
      <w:r w:rsidR="007D0CCD" w:rsidRPr="007D0CCD">
        <w:rPr>
          <w:rFonts w:ascii="Times New Roman" w:hAnsi="Times New Roman"/>
          <w:b/>
          <w:sz w:val="36"/>
          <w:szCs w:val="36"/>
        </w:rPr>
        <w:t>n°01, 05, 06, 26, 30, 38, 69, 73, 74, 83, 84</w:t>
      </w:r>
      <w:r>
        <w:rPr>
          <w:rFonts w:ascii="Times New Roman" w:hAnsi="Times New Roman"/>
          <w:b/>
          <w:sz w:val="36"/>
          <w:szCs w:val="36"/>
        </w:rPr>
        <w:t>)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E5190C" w:rsidRPr="00D46625" w:rsidRDefault="00E5190C" w:rsidP="00E5190C">
      <w:pP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05EBA">
        <w:rPr>
          <w:rFonts w:ascii="Times New Roman" w:hAnsi="Times New Roman"/>
          <w:b/>
          <w:i/>
          <w:sz w:val="36"/>
          <w:szCs w:val="36"/>
        </w:rPr>
        <w:t>Fou</w:t>
      </w:r>
      <w:r>
        <w:rPr>
          <w:rFonts w:ascii="Times New Roman" w:hAnsi="Times New Roman"/>
          <w:b/>
          <w:i/>
          <w:sz w:val="36"/>
          <w:szCs w:val="36"/>
        </w:rPr>
        <w:t xml:space="preserve">rniture de poissons, mollusques et crustacés à l’état frais issus de la pêche ou d’élevage </w:t>
      </w:r>
      <w:r w:rsidRPr="00305EBA">
        <w:rPr>
          <w:rFonts w:ascii="Times New Roman" w:hAnsi="Times New Roman"/>
          <w:b/>
          <w:i/>
          <w:sz w:val="36"/>
          <w:szCs w:val="36"/>
        </w:rPr>
        <w:t xml:space="preserve">au profit des formations militaires stationnées </w:t>
      </w:r>
      <w:r>
        <w:rPr>
          <w:rFonts w:ascii="Times New Roman" w:hAnsi="Times New Roman"/>
          <w:b/>
          <w:i/>
          <w:sz w:val="36"/>
          <w:szCs w:val="36"/>
        </w:rPr>
        <w:t xml:space="preserve">en France métropolitaine </w:t>
      </w: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902EDE" w:rsidRDefault="00902EDE" w:rsidP="00902EDE">
      <w:pPr>
        <w:ind w:right="283"/>
        <w:rPr>
          <w:rFonts w:ascii="Times New Roman" w:hAnsi="Times New Roman"/>
          <w:noProof/>
        </w:rPr>
      </w:pPr>
    </w:p>
    <w:p w:rsidR="00902EDE" w:rsidRPr="00A56808" w:rsidRDefault="00902EDE" w:rsidP="00902EDE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Prix et nombre d’intermédiaires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617615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617615">
        <w:rPr>
          <w:rFonts w:ascii="Times New Roman" w:hAnsi="Times New Roman"/>
          <w:b/>
          <w:noProof/>
          <w:sz w:val="22"/>
          <w:szCs w:val="22"/>
        </w:rPr>
        <w:t>Mémoire technique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 – Achats </w:t>
      </w:r>
      <w:r w:rsidR="00A9518D">
        <w:rPr>
          <w:rFonts w:ascii="Times New Roman" w:hAnsi="Times New Roman"/>
          <w:b/>
          <w:noProof/>
          <w:sz w:val="22"/>
          <w:szCs w:val="22"/>
        </w:rPr>
        <w:t>responsables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5 - </w:t>
      </w:r>
      <w:r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6 - Tableau de contact fournisseur</w:t>
      </w:r>
    </w:p>
    <w:p w:rsidR="00902EDE" w:rsidRDefault="00902EDE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Attestation d’absence de conflit d’intérêt</w:t>
      </w:r>
    </w:p>
    <w:p w:rsidR="002B7B2B" w:rsidRPr="001E1D43" w:rsidRDefault="002B7B2B" w:rsidP="00902EDE">
      <w:pPr>
        <w:ind w:left="1418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8F3B04" w:rsidRPr="00A56808" w:rsidRDefault="008F3B04" w:rsidP="008F3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bookmarkStart w:id="105" w:name="_Toc379965651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Pr="00A56808">
        <w:rPr>
          <w:rFonts w:ascii="Times New Roman" w:hAnsi="Times New Roman" w:cs="Times New Roman"/>
          <w:b/>
          <w:sz w:val="28"/>
        </w:rPr>
        <w:t xml:space="preserve">OBJET ET CARACTÉRISTIQUES DE L’ACCORD-CADRE </w:t>
      </w:r>
      <w:r>
        <w:rPr>
          <w:rFonts w:ascii="Times New Roman" w:hAnsi="Times New Roman" w:cs="Times New Roman"/>
          <w:b/>
          <w:sz w:val="28"/>
        </w:rPr>
        <w:t>À</w:t>
      </w:r>
      <w:r w:rsidRPr="00A56808">
        <w:rPr>
          <w:rFonts w:ascii="Times New Roman" w:hAnsi="Times New Roman" w:cs="Times New Roman"/>
          <w:b/>
          <w:sz w:val="28"/>
        </w:rPr>
        <w:t xml:space="preserve">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105"/>
      <w:r>
        <w:rPr>
          <w:rFonts w:ascii="Times New Roman" w:hAnsi="Times New Roman"/>
          <w:sz w:val="22"/>
        </w:rPr>
        <w:t>objet et périmè</w:t>
      </w:r>
      <w:r w:rsidR="000B0062">
        <w:rPr>
          <w:rFonts w:ascii="Times New Roman" w:hAnsi="Times New Roman"/>
          <w:sz w:val="22"/>
        </w:rPr>
        <w:t xml:space="preserve">tre de l’accord-cadre </w:t>
      </w:r>
      <w:r w:rsidR="00D5751B">
        <w:rPr>
          <w:rFonts w:ascii="Times New Roman" w:hAnsi="Times New Roman"/>
          <w:sz w:val="22"/>
        </w:rPr>
        <w:t>à</w:t>
      </w:r>
      <w:r w:rsidR="000B0062">
        <w:rPr>
          <w:rFonts w:ascii="Times New Roman" w:hAnsi="Times New Roman"/>
          <w:sz w:val="22"/>
        </w:rPr>
        <w:t xml:space="preserve"> bons de commande</w:t>
      </w:r>
    </w:p>
    <w:p w:rsidR="00D965D6" w:rsidRDefault="000B0062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L’accord-cadre à bons de commande </w:t>
      </w:r>
      <w:r w:rsidR="00D965D6" w:rsidRPr="00D965D6">
        <w:rPr>
          <w:rFonts w:ascii="Times New Roman" w:hAnsi="Times New Roman"/>
          <w:sz w:val="22"/>
          <w:szCs w:val="22"/>
        </w:rPr>
        <w:t xml:space="preserve">a pour objet </w:t>
      </w:r>
      <w:r w:rsidR="0074570B">
        <w:rPr>
          <w:rFonts w:ascii="Times New Roman" w:hAnsi="Times New Roman"/>
          <w:sz w:val="22"/>
          <w:szCs w:val="22"/>
        </w:rPr>
        <w:t xml:space="preserve">la </w:t>
      </w:r>
      <w:r w:rsidR="00E5190C">
        <w:rPr>
          <w:rFonts w:ascii="Times New Roman" w:hAnsi="Times New Roman"/>
          <w:sz w:val="22"/>
          <w:szCs w:val="22"/>
        </w:rPr>
        <w:t>f</w:t>
      </w:r>
      <w:r w:rsidR="00E5190C" w:rsidRPr="00E5190C">
        <w:rPr>
          <w:rFonts w:ascii="Times New Roman" w:hAnsi="Times New Roman"/>
          <w:sz w:val="22"/>
          <w:szCs w:val="22"/>
        </w:rPr>
        <w:t xml:space="preserve">ourniture de poissons, mollusques et crustacés à l’état frais issus de la pêche ou d’élevage au profit des départements </w:t>
      </w:r>
      <w:r w:rsidR="007D0CCD" w:rsidRPr="007D0CCD">
        <w:rPr>
          <w:rFonts w:ascii="Times New Roman" w:hAnsi="Times New Roman"/>
          <w:sz w:val="22"/>
          <w:szCs w:val="22"/>
        </w:rPr>
        <w:t>n°01, 05, 06, 26, 30, 38, 69, 73, 74, 83</w:t>
      </w:r>
      <w:r w:rsidR="007D0CCD">
        <w:rPr>
          <w:rFonts w:ascii="Times New Roman" w:hAnsi="Times New Roman"/>
          <w:sz w:val="22"/>
          <w:szCs w:val="22"/>
        </w:rPr>
        <w:t xml:space="preserve"> et</w:t>
      </w:r>
      <w:r w:rsidR="007D0CCD" w:rsidRPr="007D0CCD">
        <w:rPr>
          <w:rFonts w:ascii="Times New Roman" w:hAnsi="Times New Roman"/>
          <w:sz w:val="22"/>
          <w:szCs w:val="22"/>
        </w:rPr>
        <w:t xml:space="preserve"> 84</w:t>
      </w:r>
      <w:r w:rsidR="00E55EAA">
        <w:rPr>
          <w:rFonts w:ascii="Times New Roman" w:hAnsi="Times New Roman"/>
          <w:sz w:val="22"/>
          <w:szCs w:val="22"/>
        </w:rPr>
        <w:t>,</w:t>
      </w:r>
      <w:r w:rsidR="00CA4372">
        <w:rPr>
          <w:rFonts w:ascii="Times New Roman" w:hAnsi="Times New Roman"/>
          <w:sz w:val="22"/>
          <w:szCs w:val="22"/>
        </w:rPr>
        <w:t xml:space="preserve"> passé </w:t>
      </w:r>
      <w:r w:rsidR="00937BBE">
        <w:rPr>
          <w:rFonts w:ascii="Times New Roman" w:hAnsi="Times New Roman"/>
          <w:sz w:val="22"/>
          <w:szCs w:val="22"/>
        </w:rPr>
        <w:t>dans</w:t>
      </w:r>
      <w:r w:rsidR="00CA4372">
        <w:rPr>
          <w:rFonts w:ascii="Times New Roman" w:hAnsi="Times New Roman"/>
          <w:sz w:val="22"/>
          <w:szCs w:val="22"/>
        </w:rPr>
        <w:t xml:space="preserve"> le </w:t>
      </w:r>
      <w:r w:rsidR="00FF0B05">
        <w:rPr>
          <w:rFonts w:ascii="Times New Roman" w:hAnsi="Times New Roman"/>
          <w:sz w:val="22"/>
          <w:szCs w:val="22"/>
        </w:rPr>
        <w:t>cadre</w:t>
      </w:r>
      <w:r w:rsidR="00CA4372">
        <w:rPr>
          <w:rFonts w:ascii="Times New Roman" w:hAnsi="Times New Roman"/>
          <w:sz w:val="22"/>
          <w:szCs w:val="22"/>
        </w:rPr>
        <w:t xml:space="preserve"> d</w:t>
      </w:r>
      <w:r w:rsidR="00FF0B05">
        <w:rPr>
          <w:rFonts w:ascii="Times New Roman" w:hAnsi="Times New Roman"/>
          <w:sz w:val="22"/>
          <w:szCs w:val="22"/>
        </w:rPr>
        <w:t xml:space="preserve">’une </w:t>
      </w:r>
      <w:r w:rsidR="00CA4372">
        <w:rPr>
          <w:rFonts w:ascii="Times New Roman" w:hAnsi="Times New Roman"/>
          <w:sz w:val="22"/>
          <w:szCs w:val="22"/>
        </w:rPr>
        <w:t>intermédiation contractuelle</w:t>
      </w:r>
      <w:r w:rsidR="00F4475D">
        <w:rPr>
          <w:rFonts w:ascii="Times New Roman" w:hAnsi="Times New Roman"/>
          <w:sz w:val="22"/>
          <w:szCs w:val="22"/>
        </w:rPr>
        <w:t>.</w:t>
      </w:r>
    </w:p>
    <w:p w:rsidR="00E5190C" w:rsidRDefault="00E5190C" w:rsidP="00F4475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D63E7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C81605" w:rsidRDefault="00C81605" w:rsidP="00D63E7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</w:t>
      </w:r>
      <w:r w:rsidR="00EC68CE">
        <w:rPr>
          <w:rFonts w:ascii="Times New Roman" w:hAnsi="Times New Roman"/>
          <w:b w:val="0"/>
          <w:sz w:val="22"/>
          <w:szCs w:val="22"/>
          <w:u w:val="single"/>
        </w:rPr>
        <w:t>’appui</w:t>
      </w:r>
    </w:p>
    <w:p w:rsidR="008F3B04" w:rsidRPr="008F3B04" w:rsidRDefault="008F3B04" w:rsidP="00D63E7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8F3B04">
        <w:rPr>
          <w:rFonts w:ascii="Times New Roman" w:hAnsi="Times New Roman" w:cs="Times New Roman"/>
          <w:sz w:val="22"/>
          <w:szCs w:val="22"/>
          <w:lang w:val="fr-CA"/>
        </w:rPr>
        <w:t>Cellule d’appui, EdA, 26 rue Delizy, 93507 Pantin cedex, bureau A205.</w:t>
      </w:r>
    </w:p>
    <w:p w:rsidR="008F3B04" w:rsidRPr="00A56808" w:rsidRDefault="008F3B04" w:rsidP="00D63E7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8F3B04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8F3B04">
      <w:pPr>
        <w:ind w:left="680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902EDE" w:rsidRDefault="00051827" w:rsidP="00D8185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  <w:r w:rsidR="008F3B04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8F3B04" w:rsidRPr="008F3B04" w:rsidRDefault="008F3B04" w:rsidP="00D63E7D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et </w:t>
      </w:r>
      <w:r w:rsidRPr="008F3B04"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Toulon. 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379965655"/>
      <w:bookmarkStart w:id="108" w:name="_Toc130877240"/>
      <w:bookmarkStart w:id="109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Pr="00A56808">
        <w:rPr>
          <w:rFonts w:ascii="Times New Roman" w:hAnsi="Times New Roman"/>
        </w:rPr>
        <w:t>ENGAGEMENT DU CANDIDAT</w:t>
      </w:r>
    </w:p>
    <w:bookmarkEnd w:id="107"/>
    <w:bookmarkEnd w:id="108"/>
    <w:bookmarkEnd w:id="109"/>
    <w:p w:rsidR="008F3B04" w:rsidRPr="00A56808" w:rsidRDefault="008F3B04" w:rsidP="008F3B04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Identification du candidat </w:t>
      </w:r>
    </w:p>
    <w:p w:rsidR="008F3B04" w:rsidRPr="001837DE" w:rsidRDefault="008F3B04" w:rsidP="008F3B04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mon propre compte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8F3B04" w:rsidRPr="00A56808" w:rsidRDefault="008F3B04" w:rsidP="008F3B04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lastRenderedPageBreak/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8F3B04" w:rsidRPr="00A56808" w:rsidTr="002E0194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8F3B04" w:rsidRPr="00A56808" w:rsidRDefault="008F3B04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8F3B04" w:rsidRPr="00A56808" w:rsidRDefault="008F3B04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F3B04" w:rsidRPr="00A56808" w:rsidTr="002E0194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8F3B04" w:rsidRPr="00A56808" w:rsidRDefault="008F3B04" w:rsidP="002E0194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8F3B04" w:rsidRPr="00A56808" w:rsidRDefault="008F3B04" w:rsidP="002E0194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F3B04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F3B04" w:rsidRPr="00A56808" w:rsidRDefault="008F3B04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F3B04" w:rsidRPr="00A56808" w:rsidRDefault="008F3B04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3B04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F3B04" w:rsidRPr="00A56808" w:rsidRDefault="008F3B04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F3B04" w:rsidRPr="00A56808" w:rsidRDefault="008F3B04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3B04" w:rsidRPr="00A56808" w:rsidTr="002E0194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8F3B04" w:rsidRPr="00A56808" w:rsidRDefault="008F3B04" w:rsidP="002E0194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F3B04" w:rsidRPr="00A56808" w:rsidRDefault="008F3B04" w:rsidP="002E0194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0560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>Fourniture de poissons, mollusques et crustacés à l’état frais issus de la pêche ou d’élevage au profit des formations militaires stationnées en France métropolitaine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F3B04" w:rsidRPr="002025BC" w:rsidRDefault="008F3B04" w:rsidP="008F3B04">
      <w:pPr>
        <w:spacing w:after="120"/>
        <w:ind w:left="357"/>
        <w:rPr>
          <w:rFonts w:ascii="Times New Roman" w:hAnsi="Times New Roman" w:cs="Times New Roman"/>
          <w:color w:val="FF0000"/>
          <w:sz w:val="20"/>
        </w:rPr>
      </w:pPr>
      <w:r w:rsidRPr="002025BC">
        <w:rPr>
          <w:rFonts w:ascii="Times New Roman" w:hAnsi="Times New Roman" w:cs="Times New Roman"/>
          <w:i/>
          <w:color w:val="FF0000"/>
          <w:sz w:val="20"/>
        </w:rPr>
        <w:t>(Cochez les cases correspondantes)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 1.</w:t>
      </w:r>
    </w:p>
    <w:p w:rsidR="008F3B04" w:rsidRPr="00A56808" w:rsidRDefault="008F3B04" w:rsidP="008F3B04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4304"/>
        <w:gridCol w:w="5179"/>
      </w:tblGrid>
      <w:tr w:rsidR="00CA056B" w:rsidRPr="00DA0973" w:rsidTr="00CA056B">
        <w:trPr>
          <w:trHeight w:val="552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056B" w:rsidRPr="00DA0973" w:rsidRDefault="00CA056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056B" w:rsidRPr="00DA0973" w:rsidRDefault="00CA056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Libellé</w:t>
            </w:r>
          </w:p>
        </w:tc>
        <w:tc>
          <w:tcPr>
            <w:tcW w:w="2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A056B" w:rsidRPr="00DA0973" w:rsidRDefault="00CA056B" w:rsidP="00EC5A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CA056B" w:rsidRPr="00DA0973" w:rsidTr="00CA056B">
        <w:trPr>
          <w:trHeight w:val="1104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6B" w:rsidRPr="00DA0973" w:rsidRDefault="00CA056B" w:rsidP="00F16E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6B" w:rsidRPr="00DA0973" w:rsidRDefault="00CA056B" w:rsidP="00F16E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973">
              <w:rPr>
                <w:rFonts w:ascii="Times New Roman" w:hAnsi="Times New Roman" w:cs="Times New Roman"/>
                <w:sz w:val="22"/>
                <w:szCs w:val="22"/>
              </w:rPr>
              <w:t>Fourniture de poissons, mollusques et crustacés à l’état frais issus de la pêche ou d’élevage (départements n°01, 05, 06, 26, 30, 38, 69, 73, 74, 83, 84)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56B" w:rsidRDefault="00CA056B" w:rsidP="00F16E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3 600 000 €</w:t>
            </w:r>
          </w:p>
        </w:tc>
      </w:tr>
    </w:tbl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8F3B04" w:rsidRPr="00A56808" w:rsidRDefault="008F3B04" w:rsidP="008F3B04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F3B04" w:rsidRPr="00A56808" w:rsidRDefault="008F3B04" w:rsidP="008F3B04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F3B04" w:rsidRPr="00A56808" w:rsidRDefault="008F3B04" w:rsidP="008F3B04">
      <w:pPr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Pr="00A56808">
        <w:rPr>
          <w:rFonts w:ascii="Times New Roman" w:hAnsi="Times New Roman"/>
          <w:sz w:val="22"/>
          <w:szCs w:val="22"/>
        </w:rPr>
        <w:t>Compte à créditer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Pr="00A56808">
        <w:rPr>
          <w:rFonts w:ascii="Times New Roman" w:hAnsi="Times New Roman"/>
          <w:sz w:val="22"/>
          <w:szCs w:val="22"/>
        </w:rPr>
        <w:t>Mode de règlement</w:t>
      </w:r>
    </w:p>
    <w:p w:rsidR="008F3B04" w:rsidRPr="00AB58DD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Virement bancaire</w:t>
      </w:r>
      <w:r>
        <w:rPr>
          <w:rFonts w:ascii="Times New Roman" w:hAnsi="Times New Roman"/>
          <w:sz w:val="22"/>
          <w:szCs w:val="22"/>
        </w:rPr>
        <w:t xml:space="preserve"> (virement administratif) ou règlement par carte achat.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délai maximum de paiement est de 30 jours à compter de la réception de la facture</w:t>
      </w:r>
      <w:r>
        <w:rPr>
          <w:rFonts w:ascii="Times New Roman" w:hAnsi="Times New Roman" w:cs="Times New Roman"/>
          <w:sz w:val="22"/>
          <w:szCs w:val="22"/>
        </w:rPr>
        <w:t xml:space="preserve"> par virement administratif</w:t>
      </w:r>
      <w:r w:rsidRPr="00A56808">
        <w:rPr>
          <w:rFonts w:ascii="Times New Roman" w:hAnsi="Times New Roman" w:cs="Times New Roman"/>
          <w:sz w:val="22"/>
          <w:szCs w:val="22"/>
        </w:rPr>
        <w:t>.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3"/>
      <w:r w:rsidRPr="00A56808">
        <w:rPr>
          <w:rFonts w:ascii="Times New Roman" w:hAnsi="Times New Roman"/>
          <w:sz w:val="22"/>
          <w:szCs w:val="22"/>
        </w:rPr>
        <w:t>Durée de l’accord-cadre à bons de commande</w:t>
      </w:r>
    </w:p>
    <w:p w:rsidR="008F3B04" w:rsidRPr="0099736C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:rsidR="008F3B04" w:rsidRPr="0099736C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:rsidR="008F3B04" w:rsidRPr="0099736C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:rsidR="008F3B04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lastRenderedPageBreak/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:rsidR="008F3B04" w:rsidRDefault="008F3B04" w:rsidP="008F3B0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 w:cs="Times New Roman"/>
          <w:sz w:val="22"/>
          <w:szCs w:val="22"/>
        </w:rPr>
        <w:t xml:space="preserve">6 </w:t>
      </w:r>
      <w:r w:rsidRPr="00A56808">
        <w:rPr>
          <w:rFonts w:ascii="Times New Roman" w:hAnsi="Times New Roman" w:cs="Times New Roman"/>
          <w:sz w:val="22"/>
          <w:szCs w:val="22"/>
        </w:rPr>
        <w:t>mois à compter de la date limite de réception des offres.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8F3B04" w:rsidRPr="00A56808" w:rsidRDefault="008F3B04" w:rsidP="008F3B04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Autres</w:t>
      </w: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                        , le </w:t>
      </w:r>
      <w:r w:rsidRPr="00A56808">
        <w:rPr>
          <w:rFonts w:ascii="Times New Roman" w:hAnsi="Times New Roman" w:cs="Times New Roman"/>
          <w:sz w:val="22"/>
          <w:szCs w:val="22"/>
        </w:rPr>
        <w:tab/>
        <w:t>Le candidat</w:t>
      </w:r>
    </w:p>
    <w:p w:rsidR="008F3B04" w:rsidRPr="00A56808" w:rsidRDefault="008F3B04" w:rsidP="008F3B04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(représentant habilité pour signer le marché)</w:t>
      </w:r>
    </w:p>
    <w:p w:rsidR="008F3B04" w:rsidRPr="00A56808" w:rsidRDefault="008F3B04" w:rsidP="008F3B04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8F3B04" w:rsidRPr="00A56808" w:rsidRDefault="008F3B04" w:rsidP="008F3B04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COMPLÉTER APRÈS DÉCISION DE NOTIFICATION </w:t>
      </w:r>
    </w:p>
    <w:p w:rsidR="008F3B04" w:rsidRPr="00A56808" w:rsidRDefault="008F3B04" w:rsidP="008F3B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B04" w:rsidRPr="00A56808" w:rsidRDefault="008F3B04" w:rsidP="008F3B04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2B2563B" wp14:editId="6EA3036D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B04" w:rsidRPr="00C64D04" w:rsidRDefault="008F3B04" w:rsidP="008F3B0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C64D0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ARTICLE 4 - NOTIFICATION DE L’ACCORD-CADRE À BONS DE COMMANDE AU TITULAIRE</w:t>
                            </w:r>
                          </w:p>
                          <w:p w:rsidR="008F3B04" w:rsidRPr="00C34ED5" w:rsidRDefault="008F3B04" w:rsidP="008F3B04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8F3B04" w:rsidRPr="00C34ED5" w:rsidRDefault="008F3B04" w:rsidP="008F3B04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8F3B04" w:rsidRPr="003863D0" w:rsidRDefault="008F3B04" w:rsidP="008F3B04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2563B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8F3B04" w:rsidRPr="00C64D04" w:rsidRDefault="008F3B04" w:rsidP="008F3B0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C64D04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ARTICLE 4 - NOTIFICATION DE L’ACCORD-CADRE À BONS DE COMMANDE AU TITULAIRE</w:t>
                      </w:r>
                    </w:p>
                    <w:p w:rsidR="008F3B04" w:rsidRPr="00C34ED5" w:rsidRDefault="008F3B04" w:rsidP="008F3B04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8F3B04" w:rsidRPr="00C34ED5" w:rsidRDefault="008F3B04" w:rsidP="008F3B04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8F3B04" w:rsidRPr="003863D0" w:rsidRDefault="008F3B04" w:rsidP="008F3B04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C75F4F" wp14:editId="41A05D80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B04" w:rsidRPr="00C64D04" w:rsidRDefault="008F3B04" w:rsidP="008F3B0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C64D0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:rsidR="008F3B04" w:rsidRPr="00181CC0" w:rsidRDefault="008F3B04" w:rsidP="008F3B04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F3B04" w:rsidRPr="00181CC0" w:rsidRDefault="008F3B04" w:rsidP="008F3B04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8F3B04" w:rsidRPr="00181CC0" w:rsidRDefault="008F3B04" w:rsidP="008F3B04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8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994"/>
                              <w:gridCol w:w="1001"/>
                              <w:gridCol w:w="1001"/>
                              <w:gridCol w:w="1005"/>
                              <w:gridCol w:w="1149"/>
                              <w:gridCol w:w="1011"/>
                              <w:gridCol w:w="1169"/>
                              <w:gridCol w:w="1160"/>
                              <w:gridCol w:w="1162"/>
                            </w:tblGrid>
                            <w:tr w:rsidR="00617615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617615" w:rsidRPr="00704260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70426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17615" w:rsidRPr="000A31C7" w:rsidTr="00CB70A9">
                              <w:trPr>
                                <w:trHeight w:val="33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615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17615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17615" w:rsidRPr="000A31C7" w:rsidTr="00CB70A9">
                              <w:trPr>
                                <w:trHeight w:val="1502"/>
                              </w:trPr>
                              <w:tc>
                                <w:tcPr>
                                  <w:tcW w:w="58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nombre d’intermédiaires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Mémoire technique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A951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Achats </w:t>
                                  </w:r>
                                  <w:r w:rsidR="00A9518D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responsables</w:t>
                                  </w:r>
                                  <w:bookmarkStart w:id="114" w:name="_GoBack"/>
                                  <w:bookmarkEnd w:id="114"/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615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Lettre d’engagement au « Food Defense »</w:t>
                                  </w:r>
                                </w:p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615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17615" w:rsidRPr="000A31C7" w:rsidTr="00CB70A9">
                              <w:trPr>
                                <w:trHeight w:val="342"/>
                              </w:trPr>
                              <w:tc>
                                <w:tcPr>
                                  <w:tcW w:w="58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5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17615" w:rsidRPr="000A31C7" w:rsidRDefault="00617615" w:rsidP="0061761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8F3B04" w:rsidRDefault="008F3B04" w:rsidP="008F3B04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F3B04" w:rsidRPr="00181CC0" w:rsidRDefault="008F3B04" w:rsidP="008F3B04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F3B04" w:rsidRPr="00181CC0" w:rsidRDefault="008F3B04" w:rsidP="008F3B04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8F3B04" w:rsidRPr="00181CC0" w:rsidRDefault="008F3B04" w:rsidP="008F3B04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F3B04" w:rsidRPr="00181CC0" w:rsidRDefault="008F3B04" w:rsidP="008F3B04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  <w:p w:rsidR="008F3B04" w:rsidRDefault="008F3B04" w:rsidP="008F3B04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75F4F" id="Rectangle 1" o:spid="_x0000_s1034" style="position:absolute;left:0;text-align:left;margin-left:-10pt;margin-top:15.5pt;width:557pt;height:4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8F3B04" w:rsidRPr="00C64D04" w:rsidRDefault="008F3B04" w:rsidP="008F3B0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C64D04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:rsidR="008F3B04" w:rsidRPr="00181CC0" w:rsidRDefault="008F3B04" w:rsidP="008F3B04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F3B04" w:rsidRPr="00181CC0" w:rsidRDefault="008F3B04" w:rsidP="008F3B04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8F3B04" w:rsidRPr="00181CC0" w:rsidRDefault="008F3B04" w:rsidP="008F3B04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8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994"/>
                        <w:gridCol w:w="1001"/>
                        <w:gridCol w:w="1001"/>
                        <w:gridCol w:w="1005"/>
                        <w:gridCol w:w="1149"/>
                        <w:gridCol w:w="1011"/>
                        <w:gridCol w:w="1169"/>
                        <w:gridCol w:w="1160"/>
                        <w:gridCol w:w="1162"/>
                      </w:tblGrid>
                      <w:tr w:rsidR="00617615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617615" w:rsidRPr="00704260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70426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53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17615" w:rsidRPr="000A31C7" w:rsidTr="00CB70A9">
                        <w:trPr>
                          <w:trHeight w:val="33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615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17615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17615" w:rsidRPr="000A31C7" w:rsidTr="00CB70A9">
                        <w:trPr>
                          <w:trHeight w:val="1502"/>
                        </w:trPr>
                        <w:tc>
                          <w:tcPr>
                            <w:tcW w:w="58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nombre d’intermédiaires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Mémoire technique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A951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Achats </w:t>
                            </w:r>
                            <w:r w:rsidR="00A9518D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responsables</w:t>
                            </w:r>
                            <w:bookmarkStart w:id="115" w:name="_GoBack"/>
                            <w:bookmarkEnd w:id="115"/>
                          </w:p>
                        </w:tc>
                        <w:tc>
                          <w:tcPr>
                            <w:tcW w:w="46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615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Lettre d’engagement au « Food Defense »</w:t>
                            </w:r>
                          </w:p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615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615" w:rsidRPr="000A31C7" w:rsidRDefault="00617615" w:rsidP="00617615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17615" w:rsidRPr="000A31C7" w:rsidTr="00CB70A9">
                        <w:trPr>
                          <w:trHeight w:val="342"/>
                        </w:trPr>
                        <w:tc>
                          <w:tcPr>
                            <w:tcW w:w="58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55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6" w:type="pct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5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17615" w:rsidRPr="000A31C7" w:rsidRDefault="00617615" w:rsidP="0061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8F3B04" w:rsidRDefault="008F3B04" w:rsidP="008F3B04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F3B04" w:rsidRPr="00181CC0" w:rsidRDefault="008F3B04" w:rsidP="008F3B04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F3B04" w:rsidRPr="00181CC0" w:rsidRDefault="008F3B04" w:rsidP="008F3B04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8F3B04" w:rsidRPr="00181CC0" w:rsidRDefault="008F3B04" w:rsidP="008F3B04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F3B04" w:rsidRPr="00181CC0" w:rsidRDefault="008F3B04" w:rsidP="008F3B04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  <w:p w:rsidR="008F3B04" w:rsidRDefault="008F3B04" w:rsidP="008F3B04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181CC0" w:rsidRDefault="00181CC0" w:rsidP="008F3B04">
      <w:pPr>
        <w:pStyle w:val="Titre2"/>
        <w:spacing w:after="0"/>
        <w:rPr>
          <w:rFonts w:ascii="Times New Roman" w:hAnsi="Times New Roman"/>
          <w:sz w:val="22"/>
          <w:szCs w:val="22"/>
        </w:rPr>
      </w:pPr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D" w:rsidRDefault="004B189D">
      <w:r>
        <w:separator/>
      </w:r>
    </w:p>
  </w:endnote>
  <w:endnote w:type="continuationSeparator" w:id="0">
    <w:p w:rsidR="004B189D" w:rsidRDefault="004B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A9518D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A9518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D" w:rsidRDefault="004B189D">
      <w:r>
        <w:separator/>
      </w:r>
    </w:p>
  </w:footnote>
  <w:footnote w:type="continuationSeparator" w:id="0">
    <w:p w:rsidR="004B189D" w:rsidRDefault="004B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32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4C64"/>
    <w:rsid w:val="00015283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D09"/>
    <w:rsid w:val="00072EFF"/>
    <w:rsid w:val="00073E10"/>
    <w:rsid w:val="000774D7"/>
    <w:rsid w:val="00082500"/>
    <w:rsid w:val="00085A9D"/>
    <w:rsid w:val="0009001F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22E8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48C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534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444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02A2"/>
    <w:rsid w:val="002B3F40"/>
    <w:rsid w:val="002B4F6F"/>
    <w:rsid w:val="002B5B7F"/>
    <w:rsid w:val="002B5DDF"/>
    <w:rsid w:val="002B7B2B"/>
    <w:rsid w:val="002C21A3"/>
    <w:rsid w:val="002C4187"/>
    <w:rsid w:val="002D14BA"/>
    <w:rsid w:val="002D2762"/>
    <w:rsid w:val="002D382C"/>
    <w:rsid w:val="002D5EE4"/>
    <w:rsid w:val="002D7611"/>
    <w:rsid w:val="002D7A73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2E2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65E02"/>
    <w:rsid w:val="003666C3"/>
    <w:rsid w:val="00366E32"/>
    <w:rsid w:val="00370E20"/>
    <w:rsid w:val="00371454"/>
    <w:rsid w:val="0037441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7C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29D4"/>
    <w:rsid w:val="00403525"/>
    <w:rsid w:val="0040368A"/>
    <w:rsid w:val="004106C8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CA7"/>
    <w:rsid w:val="00466E3A"/>
    <w:rsid w:val="00466EB7"/>
    <w:rsid w:val="00467FDC"/>
    <w:rsid w:val="00471657"/>
    <w:rsid w:val="00472A5A"/>
    <w:rsid w:val="00472D0A"/>
    <w:rsid w:val="00473B75"/>
    <w:rsid w:val="00473D5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189D"/>
    <w:rsid w:val="004B3822"/>
    <w:rsid w:val="004B464F"/>
    <w:rsid w:val="004B48D9"/>
    <w:rsid w:val="004B4FC9"/>
    <w:rsid w:val="004C132C"/>
    <w:rsid w:val="004C54D3"/>
    <w:rsid w:val="004D117A"/>
    <w:rsid w:val="004D60F8"/>
    <w:rsid w:val="004E1319"/>
    <w:rsid w:val="004E2819"/>
    <w:rsid w:val="004E725E"/>
    <w:rsid w:val="004E76B9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4DF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1062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615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498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0442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3A44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052D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028E"/>
    <w:rsid w:val="007B2977"/>
    <w:rsid w:val="007B2DFF"/>
    <w:rsid w:val="007B39D5"/>
    <w:rsid w:val="007B547D"/>
    <w:rsid w:val="007C547A"/>
    <w:rsid w:val="007C6327"/>
    <w:rsid w:val="007C723E"/>
    <w:rsid w:val="007D0248"/>
    <w:rsid w:val="007D0CCD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6098B"/>
    <w:rsid w:val="008610B1"/>
    <w:rsid w:val="00863876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44F"/>
    <w:rsid w:val="008C2939"/>
    <w:rsid w:val="008C42B8"/>
    <w:rsid w:val="008C6E40"/>
    <w:rsid w:val="008C717B"/>
    <w:rsid w:val="008C7CF5"/>
    <w:rsid w:val="008D2744"/>
    <w:rsid w:val="008E33CE"/>
    <w:rsid w:val="008E431D"/>
    <w:rsid w:val="008E5CAE"/>
    <w:rsid w:val="008E698F"/>
    <w:rsid w:val="008F3B04"/>
    <w:rsid w:val="008F48F4"/>
    <w:rsid w:val="008F517F"/>
    <w:rsid w:val="008F59D2"/>
    <w:rsid w:val="009008FF"/>
    <w:rsid w:val="00901401"/>
    <w:rsid w:val="0090179C"/>
    <w:rsid w:val="00902EDE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37BBE"/>
    <w:rsid w:val="009403BB"/>
    <w:rsid w:val="00940D00"/>
    <w:rsid w:val="009440B3"/>
    <w:rsid w:val="009541DF"/>
    <w:rsid w:val="0095597A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315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383A"/>
    <w:rsid w:val="00A54EB3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518D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B6D6C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1AF0"/>
    <w:rsid w:val="00B22FC1"/>
    <w:rsid w:val="00B237CD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449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4D04"/>
    <w:rsid w:val="00C67B7F"/>
    <w:rsid w:val="00C71FC5"/>
    <w:rsid w:val="00C72785"/>
    <w:rsid w:val="00C72DA4"/>
    <w:rsid w:val="00C777D3"/>
    <w:rsid w:val="00C81605"/>
    <w:rsid w:val="00C82297"/>
    <w:rsid w:val="00C82F05"/>
    <w:rsid w:val="00C8534B"/>
    <w:rsid w:val="00C90CF3"/>
    <w:rsid w:val="00C93A34"/>
    <w:rsid w:val="00C9787A"/>
    <w:rsid w:val="00CA056B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5EB9"/>
    <w:rsid w:val="00D070E2"/>
    <w:rsid w:val="00D102DB"/>
    <w:rsid w:val="00D14175"/>
    <w:rsid w:val="00D23045"/>
    <w:rsid w:val="00D323D3"/>
    <w:rsid w:val="00D325BE"/>
    <w:rsid w:val="00D32782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751B"/>
    <w:rsid w:val="00D57ECA"/>
    <w:rsid w:val="00D6037B"/>
    <w:rsid w:val="00D63E7D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85D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C88"/>
    <w:rsid w:val="00DC5797"/>
    <w:rsid w:val="00DC57FC"/>
    <w:rsid w:val="00DC59FA"/>
    <w:rsid w:val="00DC7D6F"/>
    <w:rsid w:val="00DD000F"/>
    <w:rsid w:val="00DD430E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2DDB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7CF2"/>
    <w:rsid w:val="00E5190C"/>
    <w:rsid w:val="00E55EAA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07D2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5CE2"/>
    <w:rsid w:val="00EC6217"/>
    <w:rsid w:val="00EC63F3"/>
    <w:rsid w:val="00EC68CE"/>
    <w:rsid w:val="00ED0455"/>
    <w:rsid w:val="00ED5350"/>
    <w:rsid w:val="00ED73DC"/>
    <w:rsid w:val="00EE0D0B"/>
    <w:rsid w:val="00EE1E85"/>
    <w:rsid w:val="00EE5868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3653"/>
    <w:rsid w:val="00F05DA3"/>
    <w:rsid w:val="00F07BD9"/>
    <w:rsid w:val="00F10845"/>
    <w:rsid w:val="00F1228A"/>
    <w:rsid w:val="00F15924"/>
    <w:rsid w:val="00F16E36"/>
    <w:rsid w:val="00F17C51"/>
    <w:rsid w:val="00F26183"/>
    <w:rsid w:val="00F307A8"/>
    <w:rsid w:val="00F30C26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9F"/>
    <w:rsid w:val="00FA7AA3"/>
    <w:rsid w:val="00FB0356"/>
    <w:rsid w:val="00FB0C40"/>
    <w:rsid w:val="00FB1FE1"/>
    <w:rsid w:val="00FB2402"/>
    <w:rsid w:val="00FB3170"/>
    <w:rsid w:val="00FB50FC"/>
    <w:rsid w:val="00FB51A2"/>
    <w:rsid w:val="00FB536B"/>
    <w:rsid w:val="00FB5409"/>
    <w:rsid w:val="00FB6094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B05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,"/>
  <w:listSeparator w:val=";"/>
  <w14:docId w14:val="09C8FB73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F2661-F555-49A6-B920-CD565744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839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99</cp:revision>
  <cp:lastPrinted>2020-09-25T09:11:00Z</cp:lastPrinted>
  <dcterms:created xsi:type="dcterms:W3CDTF">2019-02-27T14:03:00Z</dcterms:created>
  <dcterms:modified xsi:type="dcterms:W3CDTF">2025-08-18T13:38:00Z</dcterms:modified>
</cp:coreProperties>
</file>